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F6" w:rsidRPr="00E42809" w:rsidRDefault="005C0EF6" w:rsidP="00300AC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</w:t>
      </w:r>
      <w:r w:rsidRPr="00B32D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</w:t>
      </w:r>
      <w:r w:rsidR="00EB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</w:t>
      </w:r>
      <w:r w:rsidR="00BD649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EF6" w:rsidRPr="008867F0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67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5C0EF6" w:rsidRPr="00E42809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hAnsi="Times New Roman" w:cs="Times New Roman"/>
          <w:color w:val="000000"/>
          <w:sz w:val="24"/>
          <w:szCs w:val="24"/>
        </w:rPr>
        <w:t>na wykonanie us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2809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órych wartość nie przekracza wyrażonej w złotych równowartości kwoty, o której mowa w art. 4 pkt 8 ustawy - Prawo zamówień publicznych.</w:t>
      </w:r>
    </w:p>
    <w:p w:rsidR="005C0EF6" w:rsidRPr="00CD5537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5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Nazwa i adres </w:t>
      </w:r>
      <w:r w:rsidRPr="00CD5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 w:rsidRPr="00CD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ĄCEGO: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Miejsko-Gminna Biblioteka Publiczna im. C. Norwida</w:t>
      </w:r>
    </w:p>
    <w:p w:rsidR="005C0EF6" w:rsidRDefault="00D34125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C0EF6">
        <w:rPr>
          <w:rFonts w:ascii="Times New Roman" w:hAnsi="Times New Roman" w:cs="Times New Roman"/>
          <w:color w:val="000000"/>
          <w:sz w:val="24"/>
          <w:szCs w:val="24"/>
        </w:rPr>
        <w:t>l. Gen. J. Sowińskiego 80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07-200 Wyszków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Pr="0014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przedmiotu zam</w:t>
      </w:r>
      <w:r w:rsidRPr="00142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:rsidR="005C0EF6" w:rsidRPr="008A1C21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Przedmiotem zam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wienia jest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49D" w:rsidRPr="00BD6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i dostawa wraz z montażem </w:t>
      </w:r>
      <w:proofErr w:type="spellStart"/>
      <w:r w:rsidR="00BD649D" w:rsidRPr="00BD6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trezora</w:t>
      </w:r>
      <w:proofErr w:type="spellEnd"/>
      <w:r w:rsidR="00BD649D" w:rsidRPr="00BD6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bibliotecznego wolnostojącego</w:t>
      </w:r>
      <w:r w:rsidR="00EB7B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opisem przedmiotu zamówienia zawartym w załą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czniku nr 2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zapytania ofertoweg</w:t>
      </w:r>
      <w:r w:rsidR="00EB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4DA">
        <w:rPr>
          <w:rFonts w:ascii="Times New Roman" w:hAnsi="Times New Roman" w:cs="Times New Roman"/>
          <w:b/>
          <w:color w:val="000000"/>
          <w:sz w:val="24"/>
          <w:szCs w:val="24"/>
        </w:rPr>
        <w:t>III. Tryb post</w:t>
      </w:r>
      <w:r w:rsidRPr="0014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ępowania: Zapytanie ofertowe.</w:t>
      </w:r>
    </w:p>
    <w:p w:rsidR="005C0EF6" w:rsidRPr="00B32DF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DFA">
        <w:rPr>
          <w:rFonts w:ascii="Times New Roman" w:hAnsi="Times New Roman" w:cs="Times New Roman"/>
          <w:b/>
          <w:color w:val="000000"/>
          <w:sz w:val="24"/>
          <w:szCs w:val="24"/>
        </w:rPr>
        <w:t>IV. Nazwa i adres WYKONAWCY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Adres email do korespondencji</w:t>
      </w:r>
      <w:r>
        <w:rPr>
          <w:rFonts w:ascii="Times New Roman" w:hAnsi="Times New Roman" w:cs="Times New Roman"/>
          <w:color w:val="000000"/>
          <w:sz w:val="24"/>
          <w:szCs w:val="24"/>
        </w:rPr>
        <w:t>/ numer telefonu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</w:p>
    <w:p w:rsidR="005C0EF6" w:rsidRPr="001424DA" w:rsidRDefault="00E47942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NIP…………………………….REGON……………………………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4DA">
        <w:rPr>
          <w:rFonts w:ascii="Times New Roman" w:hAnsi="Times New Roman" w:cs="Times New Roman"/>
          <w:color w:val="000000"/>
          <w:sz w:val="24"/>
          <w:szCs w:val="24"/>
        </w:rPr>
        <w:t>1. Oferuj</w:t>
      </w:r>
      <w:r w:rsidRPr="0014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wykonanie przedmiotu zamówienia: </w:t>
      </w:r>
    </w:p>
    <w:p w:rsidR="005C0EF6" w:rsidRPr="00AE5331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>za łączną cenę brutto 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 słownie złotych: …………………………………………………………………………)</w:t>
      </w: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poniżej:</w:t>
      </w:r>
    </w:p>
    <w:p w:rsidR="00300AC3" w:rsidRDefault="00300AC3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00AC3" w:rsidRPr="004D44EF" w:rsidTr="000A3217">
        <w:trPr>
          <w:trHeight w:val="509"/>
        </w:trPr>
        <w:tc>
          <w:tcPr>
            <w:tcW w:w="5000" w:type="pct"/>
            <w:shd w:val="clear" w:color="auto" w:fill="auto"/>
          </w:tcPr>
          <w:p w:rsidR="00300AC3" w:rsidRPr="00300AC3" w:rsidRDefault="00300AC3" w:rsidP="00300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>Szczegółowy opis przedmiotu zamówienia</w:t>
            </w:r>
          </w:p>
          <w:p w:rsidR="00300AC3" w:rsidRPr="00300AC3" w:rsidRDefault="00300AC3" w:rsidP="00300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AC3">
              <w:rPr>
                <w:rFonts w:ascii="Times New Roman" w:hAnsi="Times New Roman" w:cs="Times New Roman"/>
                <w:b/>
              </w:rPr>
              <w:t>Trezor biblioteczny wolnostojący do postawienia na zewnątrz</w:t>
            </w:r>
          </w:p>
        </w:tc>
      </w:tr>
      <w:tr w:rsidR="00300AC3" w:rsidRPr="004D44EF" w:rsidTr="000A3217">
        <w:trPr>
          <w:trHeight w:val="44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>Wymiary:</w:t>
            </w:r>
          </w:p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- wysokość - </w:t>
            </w:r>
          </w:p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- szerokość - </w:t>
            </w:r>
          </w:p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- głębokość - </w:t>
            </w:r>
          </w:p>
        </w:tc>
      </w:tr>
      <w:tr w:rsid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>Pojemność -</w:t>
            </w:r>
          </w:p>
        </w:tc>
      </w:tr>
      <w:tr w:rsid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>Wyposażenie -</w:t>
            </w:r>
          </w:p>
        </w:tc>
      </w:tr>
      <w:tr w:rsid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Materiał z jakiego  wykonana jest obudowa - </w:t>
            </w:r>
          </w:p>
        </w:tc>
      </w:tr>
      <w:tr w:rsid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>Rodzaje zabezpieczenia chroniące urządzenie przed warunkami atmosferycznymi oraz uszkodzeniami mechanicznymi -</w:t>
            </w:r>
          </w:p>
        </w:tc>
      </w:tr>
    </w:tbl>
    <w:p w:rsidR="00300AC3" w:rsidRDefault="00300AC3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00AC3" w:rsidRPr="00300AC3" w:rsidTr="000A3217">
        <w:trPr>
          <w:trHeight w:val="509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>Szczegółowy opis przedmiotu zamówienia</w:t>
            </w:r>
          </w:p>
          <w:p w:rsidR="00300AC3" w:rsidRPr="00300AC3" w:rsidRDefault="00300AC3" w:rsidP="000A3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Wózek biblioteczny z uchylnym dnem</w:t>
            </w:r>
          </w:p>
        </w:tc>
      </w:tr>
      <w:tr w:rsidR="00300AC3" w:rsidRPr="00300AC3" w:rsidTr="00300AC3">
        <w:trPr>
          <w:trHeight w:val="12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>Wymiary</w:t>
            </w:r>
            <w:r>
              <w:rPr>
                <w:rFonts w:ascii="Times New Roman" w:hAnsi="Times New Roman" w:cs="Times New Roman"/>
              </w:rPr>
              <w:t xml:space="preserve"> wewnętrzne</w:t>
            </w:r>
            <w:r w:rsidRPr="00300AC3">
              <w:rPr>
                <w:rFonts w:ascii="Times New Roman" w:hAnsi="Times New Roman" w:cs="Times New Roman"/>
              </w:rPr>
              <w:t>:</w:t>
            </w:r>
          </w:p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- wysokość - </w:t>
            </w:r>
          </w:p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- szerokość - </w:t>
            </w:r>
          </w:p>
          <w:p w:rsid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- głębokość </w:t>
            </w:r>
            <w:r>
              <w:rPr>
                <w:rFonts w:ascii="Times New Roman" w:hAnsi="Times New Roman" w:cs="Times New Roman"/>
              </w:rPr>
              <w:t>–</w:t>
            </w:r>
            <w:r w:rsidRPr="00300AC3">
              <w:rPr>
                <w:rFonts w:ascii="Times New Roman" w:hAnsi="Times New Roman" w:cs="Times New Roman"/>
              </w:rPr>
              <w:t xml:space="preserve"> </w:t>
            </w:r>
          </w:p>
          <w:p w:rsid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zewnętrzne:</w:t>
            </w:r>
          </w:p>
          <w:p w:rsidR="00300AC3" w:rsidRPr="00300AC3" w:rsidRDefault="00300AC3" w:rsidP="00300AC3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- wysokość - </w:t>
            </w:r>
          </w:p>
          <w:p w:rsidR="00300AC3" w:rsidRPr="00300AC3" w:rsidRDefault="00300AC3" w:rsidP="00300AC3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- szerokość - </w:t>
            </w:r>
          </w:p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- głębokość </w:t>
            </w:r>
            <w:r>
              <w:rPr>
                <w:rFonts w:ascii="Times New Roman" w:hAnsi="Times New Roman" w:cs="Times New Roman"/>
              </w:rPr>
              <w:t>–</w:t>
            </w:r>
            <w:r w:rsidRPr="00300A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AC3" w:rsidRP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lastRenderedPageBreak/>
              <w:t>Pojemność -</w:t>
            </w:r>
          </w:p>
        </w:tc>
      </w:tr>
      <w:tr w:rsidR="00300AC3" w:rsidRP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>Wyposażenie -</w:t>
            </w:r>
          </w:p>
        </w:tc>
      </w:tr>
      <w:tr w:rsidR="00300AC3" w:rsidRP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 xml:space="preserve">Materiał z jakiego  wykonana jest obudowa - </w:t>
            </w:r>
          </w:p>
        </w:tc>
      </w:tr>
      <w:tr w:rsidR="00300AC3" w:rsidRP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300AC3" w:rsidRPr="00300AC3" w:rsidRDefault="009B16F6" w:rsidP="000A32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Regulowana siła sprężyn-</w:t>
            </w:r>
          </w:p>
        </w:tc>
      </w:tr>
      <w:tr w:rsidR="009B16F6" w:rsidRP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9B16F6" w:rsidRDefault="009B16F6" w:rsidP="000A32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Koła obrotowe-</w:t>
            </w:r>
          </w:p>
        </w:tc>
      </w:tr>
      <w:tr w:rsidR="00300AC3" w:rsidRPr="00300AC3" w:rsidTr="000A3217">
        <w:trPr>
          <w:trHeight w:val="266"/>
        </w:trPr>
        <w:tc>
          <w:tcPr>
            <w:tcW w:w="5000" w:type="pct"/>
            <w:shd w:val="clear" w:color="auto" w:fill="auto"/>
          </w:tcPr>
          <w:p w:rsidR="00300AC3" w:rsidRPr="00300AC3" w:rsidRDefault="00300AC3" w:rsidP="000A3217">
            <w:pPr>
              <w:spacing w:after="0"/>
              <w:rPr>
                <w:rFonts w:ascii="Times New Roman" w:hAnsi="Times New Roman" w:cs="Times New Roman"/>
              </w:rPr>
            </w:pPr>
            <w:r w:rsidRPr="00300AC3">
              <w:rPr>
                <w:rFonts w:ascii="Times New Roman" w:hAnsi="Times New Roman" w:cs="Times New Roman"/>
              </w:rPr>
              <w:t>Rodzaje zabezpieczenia chroniące urządzenie przed warunkami atmosferycznymi oraz uszkodzeniami mechanicznymi -</w:t>
            </w:r>
          </w:p>
        </w:tc>
      </w:tr>
    </w:tbl>
    <w:p w:rsidR="005C0EF6" w:rsidRPr="001C3EF6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Deklaruje ponadto:</w:t>
      </w:r>
    </w:p>
    <w:p w:rsidR="005C0EF6" w:rsidRPr="008551C0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gwarancja okres minimum ……………………………………</w:t>
      </w:r>
    </w:p>
    <w:p w:rsidR="008551C0" w:rsidRPr="00C43ED0" w:rsidRDefault="00BD649D" w:rsidP="00731996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Oferowa</w:t>
      </w:r>
      <w:r w:rsidR="000D6E4B">
        <w:rPr>
          <w:rFonts w:ascii="Times New Roman" w:eastAsia="Times New Roman" w:hAnsi="Times New Roman" w:cs="Times New Roman"/>
          <w:sz w:val="24"/>
          <w:szCs w:val="24"/>
        </w:rPr>
        <w:t>ny trezor biblioteczny posiada</w:t>
      </w:r>
      <w:r w:rsidR="008551C0" w:rsidRPr="00C43ED0">
        <w:rPr>
          <w:rFonts w:ascii="Times New Roman" w:eastAsia="Times New Roman" w:hAnsi="Times New Roman" w:cs="Times New Roman"/>
          <w:sz w:val="24"/>
          <w:szCs w:val="24"/>
        </w:rPr>
        <w:t xml:space="preserve"> parametry wymienione w specyfikacji, stanowiącej załącznik n</w:t>
      </w:r>
      <w:r>
        <w:rPr>
          <w:rFonts w:ascii="Times New Roman" w:eastAsia="Times New Roman" w:hAnsi="Times New Roman" w:cs="Times New Roman"/>
          <w:sz w:val="24"/>
          <w:szCs w:val="24"/>
        </w:rPr>
        <w:t>r 2 do Zapytania ofertowego nr 7</w:t>
      </w:r>
      <w:r w:rsidR="008551C0" w:rsidRPr="00C43ED0"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5C0EF6" w:rsidRPr="001424DA" w:rsidRDefault="005C0EF6" w:rsidP="005C0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EF6" w:rsidRPr="00D22ADA" w:rsidRDefault="005C0EF6" w:rsidP="005C0EF6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22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72230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świadczam, że:</w:t>
      </w:r>
    </w:p>
    <w:p w:rsidR="005C0EF6" w:rsidRPr="00D22ADA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zamówienia,</w:t>
      </w:r>
    </w:p>
    <w:p w:rsidR="005C0EF6" w:rsidRPr="00D22ADA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opisem przedmiotu zamówienia i nie wnoszę do niego zastrzeżeń,</w:t>
      </w:r>
    </w:p>
    <w:p w:rsidR="005C0EF6" w:rsidRPr="00D22ADA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nasz sprzęt w pełni spełnia warunki przedstawione w opisie zapytania ofertowego,</w:t>
      </w:r>
    </w:p>
    <w:p w:rsidR="005C0EF6" w:rsidRDefault="005C0EF6" w:rsidP="005C0EF6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8551C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zrealizowana w cią</w:t>
      </w:r>
      <w:r w:rsidR="00BD649D">
        <w:rPr>
          <w:rFonts w:ascii="Times New Roman" w:eastAsia="Times New Roman" w:hAnsi="Times New Roman" w:cs="Times New Roman"/>
          <w:sz w:val="24"/>
          <w:szCs w:val="24"/>
          <w:lang w:eastAsia="pl-PL"/>
        </w:rPr>
        <w:t>gu 6 tygodni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umowy.</w:t>
      </w:r>
    </w:p>
    <w:p w:rsidR="005C0EF6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akceptujemy w całości i zobowiązujemy się do zawarcia umowy w miejscu i terminie wskazanym przez Zamawiającego.</w:t>
      </w:r>
    </w:p>
    <w:p w:rsidR="005C0EF6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 wiedzę i doświadczenie oraz dysponuję potencjałem technicznym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i osobami zdolnymi do wykonania zamówienia,</w:t>
      </w:r>
    </w:p>
    <w:p w:rsidR="005C0EF6" w:rsidRPr="00EF3BE4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znajduję się w sytuacji ekonomicznej i finansowej zapewniającej wykonanie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F3BE4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zamówienia,</w:t>
      </w:r>
    </w:p>
    <w:p w:rsidR="005C0EF6" w:rsidRPr="00EF3BE4" w:rsidRDefault="005C0EF6" w:rsidP="005C0EF6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posiadamy ubezpieczenie od odpowiedzialności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cywilnej w zakresie prowadzone </w:t>
      </w:r>
      <w:r w:rsidRPr="00E42809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związanej z przedmiotem zamówienia</w:t>
      </w:r>
    </w:p>
    <w:p w:rsidR="005C0EF6" w:rsidRDefault="005C0EF6" w:rsidP="005C0E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0EF6" w:rsidRDefault="005C0EF6" w:rsidP="005C0E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7108" w:rsidRDefault="00F77108" w:rsidP="005C0E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7108" w:rsidRDefault="00F77108" w:rsidP="005C0E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7108" w:rsidRDefault="00F77108" w:rsidP="005C0E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0EF6" w:rsidRDefault="005C0EF6" w:rsidP="005C0E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C0EF6" w:rsidRDefault="005C0EF6" w:rsidP="005C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BE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………..……………………….             </w:t>
      </w:r>
    </w:p>
    <w:p w:rsidR="005C0EF6" w:rsidRDefault="005C0EF6" w:rsidP="005C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                                                                         Podpisy(y) i pieczęcie </w:t>
      </w:r>
    </w:p>
    <w:p w:rsidR="005C0EF6" w:rsidRDefault="005C0EF6" w:rsidP="005C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osób upoważnionych</w:t>
      </w:r>
    </w:p>
    <w:p w:rsidR="005C0EF6" w:rsidRPr="00EF3BE4" w:rsidRDefault="005C0EF6" w:rsidP="005C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reprezentowania Wykonawcy.</w:t>
      </w:r>
    </w:p>
    <w:p w:rsidR="005C0EF6" w:rsidRDefault="005C0EF6" w:rsidP="005C0EF6">
      <w:pPr>
        <w:tabs>
          <w:tab w:val="left" w:pos="5190"/>
        </w:tabs>
        <w:jc w:val="right"/>
        <w:rPr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0EF6" w:rsidRDefault="005C0EF6" w:rsidP="005C0EF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77108" w:rsidRDefault="00F77108" w:rsidP="008551C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51C0" w:rsidRDefault="005C0EF6" w:rsidP="008551C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</w:t>
      </w:r>
      <w:r w:rsidR="00EF01B2">
        <w:rPr>
          <w:rFonts w:ascii="Times New Roman" w:hAnsi="Times New Roman" w:cs="Times New Roman"/>
          <w:sz w:val="24"/>
          <w:szCs w:val="24"/>
        </w:rPr>
        <w:t>zapytania ofertowego nr 7</w:t>
      </w:r>
      <w:r>
        <w:rPr>
          <w:rFonts w:ascii="Times New Roman" w:hAnsi="Times New Roman" w:cs="Times New Roman"/>
          <w:sz w:val="24"/>
          <w:szCs w:val="24"/>
        </w:rPr>
        <w:t>/2019</w:t>
      </w:r>
      <w:r w:rsidR="008551C0">
        <w:rPr>
          <w:rFonts w:ascii="Times New Roman" w:hAnsi="Times New Roman" w:cs="Times New Roman"/>
          <w:sz w:val="24"/>
          <w:szCs w:val="24"/>
        </w:rPr>
        <w:tab/>
      </w:r>
    </w:p>
    <w:p w:rsidR="005C0EF6" w:rsidRPr="005C0EF6" w:rsidRDefault="005C0EF6" w:rsidP="009D0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DO ZAPYTANIA OFERTOWEGO</w:t>
      </w:r>
      <w:r w:rsidR="00EF0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/2019r.</w:t>
      </w:r>
    </w:p>
    <w:p w:rsidR="007B1E99" w:rsidRPr="007B1E99" w:rsidRDefault="007B1E99" w:rsidP="007B1E99">
      <w:pPr>
        <w:jc w:val="both"/>
        <w:rPr>
          <w:rFonts w:ascii="Times New Roman" w:hAnsi="Times New Roman" w:cs="Times New Roman"/>
          <w:sz w:val="24"/>
          <w:szCs w:val="24"/>
        </w:rPr>
      </w:pPr>
      <w:r w:rsidRPr="007B1E99">
        <w:rPr>
          <w:rFonts w:ascii="Times New Roman" w:hAnsi="Times New Roman" w:cs="Times New Roman"/>
          <w:sz w:val="24"/>
          <w:szCs w:val="24"/>
        </w:rPr>
        <w:t>Przedmiotem zamówienia jest:</w:t>
      </w:r>
    </w:p>
    <w:p w:rsidR="007B1E99" w:rsidRPr="007B1E99" w:rsidRDefault="007B1E99" w:rsidP="007B1E99">
      <w:pPr>
        <w:pStyle w:val="Standard"/>
        <w:jc w:val="left"/>
        <w:rPr>
          <w:rFonts w:ascii="Times New Roman" w:hAnsi="Times New Roman"/>
          <w:b/>
          <w:kern w:val="0"/>
          <w:szCs w:val="24"/>
          <w:u w:val="single"/>
        </w:rPr>
      </w:pPr>
      <w:r w:rsidRPr="007B1E99">
        <w:rPr>
          <w:rFonts w:ascii="Times New Roman" w:hAnsi="Times New Roman"/>
          <w:bCs/>
          <w:szCs w:val="24"/>
        </w:rPr>
        <w:t xml:space="preserve">1. </w:t>
      </w:r>
      <w:r w:rsidRPr="007B1E99">
        <w:rPr>
          <w:rFonts w:ascii="Times New Roman" w:hAnsi="Times New Roman"/>
          <w:szCs w:val="24"/>
        </w:rPr>
        <w:t>Trezor biblioteczny wolnostojący do postawienia na zewnątrz</w:t>
      </w:r>
      <w:r w:rsidR="00B953F3">
        <w:rPr>
          <w:rFonts w:ascii="Times New Roman" w:hAnsi="Times New Roman"/>
          <w:szCs w:val="24"/>
        </w:rPr>
        <w:t xml:space="preserve"> bez zadaszenia</w:t>
      </w:r>
      <w:r w:rsidRPr="007B1E99">
        <w:rPr>
          <w:rFonts w:ascii="Times New Roman" w:hAnsi="Times New Roman"/>
          <w:szCs w:val="24"/>
        </w:rPr>
        <w:t>.</w:t>
      </w:r>
      <w:r w:rsidRPr="007B1E99">
        <w:rPr>
          <w:rFonts w:ascii="Times New Roman" w:hAnsi="Times New Roman"/>
          <w:bCs/>
          <w:szCs w:val="24"/>
        </w:rPr>
        <w:br/>
      </w:r>
    </w:p>
    <w:p w:rsidR="007B1E99" w:rsidRPr="007B1E99" w:rsidRDefault="007B1E99" w:rsidP="007B1E99">
      <w:pPr>
        <w:pStyle w:val="1sopis"/>
        <w:tabs>
          <w:tab w:val="num" w:pos="0"/>
        </w:tabs>
        <w:suppressAutoHyphens/>
        <w:ind w:left="0" w:firstLine="0"/>
        <w:rPr>
          <w:rFonts w:ascii="Times New Roman" w:hAnsi="Times New Roman"/>
          <w:color w:val="auto"/>
        </w:rPr>
      </w:pPr>
      <w:r w:rsidRPr="007B1E99">
        <w:rPr>
          <w:rFonts w:ascii="Times New Roman" w:hAnsi="Times New Roman"/>
          <w:color w:val="auto"/>
        </w:rPr>
        <w:t>Trezor biblioteczny ma umożliwiać całodobowy, samodzielny zwrot</w:t>
      </w:r>
      <w:r w:rsidR="00F27B9A">
        <w:rPr>
          <w:rFonts w:ascii="Times New Roman" w:hAnsi="Times New Roman"/>
          <w:color w:val="auto"/>
        </w:rPr>
        <w:t xml:space="preserve"> wypożyczonych książek</w:t>
      </w:r>
      <w:r w:rsidRPr="007B1E99">
        <w:rPr>
          <w:rFonts w:ascii="Times New Roman" w:hAnsi="Times New Roman"/>
          <w:color w:val="auto"/>
        </w:rPr>
        <w:t>. Ma być wyposażony w wózek biblioteczny z uchylnym dnem do przyjmowania oddawanych pozycji książkowych. Dostęp do wózka ma być możliwy wyłącznie przez uprawniony personel.</w:t>
      </w:r>
    </w:p>
    <w:p w:rsidR="007B1E99" w:rsidRPr="007B1E99" w:rsidRDefault="007B1E99" w:rsidP="007B1E99">
      <w:pPr>
        <w:pStyle w:val="Standard"/>
        <w:jc w:val="left"/>
        <w:rPr>
          <w:rFonts w:ascii="Times New Roman" w:hAnsi="Times New Roman"/>
          <w:bCs/>
          <w:szCs w:val="24"/>
        </w:rPr>
      </w:pPr>
    </w:p>
    <w:p w:rsidR="007B1E99" w:rsidRPr="007B1E99" w:rsidRDefault="007B1E99" w:rsidP="007B1E99">
      <w:pPr>
        <w:pStyle w:val="2stytul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 xml:space="preserve">Specyfikacja techniczna: </w:t>
      </w:r>
    </w:p>
    <w:p w:rsidR="007B1E99" w:rsidRPr="007B1E99" w:rsidRDefault="007B1E99" w:rsidP="007B1E99">
      <w:pPr>
        <w:pStyle w:val="2swyliczenie"/>
        <w:rPr>
          <w:rFonts w:ascii="Times New Roman" w:hAnsi="Times New Roman"/>
          <w:sz w:val="24"/>
          <w:szCs w:val="24"/>
        </w:rPr>
      </w:pPr>
      <w:r w:rsidRPr="007B1E99">
        <w:rPr>
          <w:rFonts w:ascii="Times New Roman" w:hAnsi="Times New Roman"/>
          <w:sz w:val="24"/>
          <w:szCs w:val="24"/>
        </w:rPr>
        <w:t>wymiary urządzenia max: wysokość 1600 mm x szerokość 945 mm x głębokość 660 mm,</w:t>
      </w:r>
    </w:p>
    <w:p w:rsidR="007B1E99" w:rsidRPr="007B1E99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waga urządzenia nie przekraczająca 100 kg,</w:t>
      </w:r>
    </w:p>
    <w:p w:rsidR="007B1E99" w:rsidRPr="007B1E99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jednobryłowa konstrukcja zabezpieczona w środku gaśnicą,</w:t>
      </w:r>
    </w:p>
    <w:p w:rsidR="007B1E99" w:rsidRPr="007B1E99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 xml:space="preserve">trezor biblioteczny wolnostojący ma posiadać </w:t>
      </w:r>
      <w:r>
        <w:rPr>
          <w:rFonts w:ascii="Times New Roman" w:hAnsi="Times New Roman"/>
          <w:color w:val="auto"/>
          <w:sz w:val="24"/>
          <w:szCs w:val="24"/>
        </w:rPr>
        <w:t xml:space="preserve">z </w:t>
      </w:r>
      <w:r w:rsidRPr="00D83ED2">
        <w:rPr>
          <w:rFonts w:ascii="Times New Roman" w:hAnsi="Times New Roman"/>
          <w:color w:val="auto"/>
          <w:sz w:val="24"/>
          <w:szCs w:val="24"/>
        </w:rPr>
        <w:t>boku drzwi</w:t>
      </w:r>
      <w:r w:rsidR="00B97B81" w:rsidRPr="00D83ED2">
        <w:rPr>
          <w:rFonts w:ascii="Times New Roman" w:hAnsi="Times New Roman"/>
          <w:color w:val="auto"/>
          <w:sz w:val="24"/>
          <w:szCs w:val="24"/>
        </w:rPr>
        <w:t xml:space="preserve"> (patrząc przodem do urządzenia z prawej strony),</w:t>
      </w:r>
      <w:r w:rsidRPr="00D83ED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B1E99">
        <w:rPr>
          <w:rFonts w:ascii="Times New Roman" w:hAnsi="Times New Roman"/>
          <w:color w:val="auto"/>
          <w:sz w:val="24"/>
          <w:szCs w:val="24"/>
        </w:rPr>
        <w:t>zabezpieczone zamkiem przed osobami nieuprawnionymi,</w:t>
      </w:r>
    </w:p>
    <w:p w:rsidR="007B1E99" w:rsidRPr="007B1E99" w:rsidRDefault="00D83ED2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montaż</w:t>
      </w:r>
      <w:r w:rsidR="007B1E99" w:rsidRPr="007B1E99">
        <w:rPr>
          <w:rFonts w:ascii="Times New Roman" w:hAnsi="Times New Roman"/>
          <w:color w:val="auto"/>
          <w:sz w:val="24"/>
          <w:szCs w:val="24"/>
        </w:rPr>
        <w:t xml:space="preserve"> ma być na zewnątrz budynku,</w:t>
      </w:r>
    </w:p>
    <w:p w:rsidR="007B1E99" w:rsidRPr="007B1E99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urządzenie ma zostać przytwierdzone do podłoża,</w:t>
      </w:r>
    </w:p>
    <w:p w:rsidR="007B1E99" w:rsidRPr="007B1E99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materiał wykonan</w:t>
      </w:r>
      <w:r w:rsidR="00D83ED2">
        <w:rPr>
          <w:rFonts w:ascii="Times New Roman" w:hAnsi="Times New Roman"/>
          <w:color w:val="auto"/>
          <w:sz w:val="24"/>
          <w:szCs w:val="24"/>
        </w:rPr>
        <w:t>ia urządzenie: stal nierdzewna</w:t>
      </w:r>
      <w:r w:rsidRPr="007B1E99">
        <w:rPr>
          <w:rFonts w:ascii="Times New Roman" w:hAnsi="Times New Roman"/>
          <w:color w:val="auto"/>
          <w:sz w:val="24"/>
          <w:szCs w:val="24"/>
        </w:rPr>
        <w:t>,</w:t>
      </w:r>
    </w:p>
    <w:p w:rsidR="007B1E99" w:rsidRPr="007B1E99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front urządzenia wykonany ze stali nierdzewnej,</w:t>
      </w:r>
    </w:p>
    <w:p w:rsidR="007B1E99" w:rsidRPr="007B1E99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otwór na froncie z klapką zabezpieczającą, otwór umożliwia wsunięcie książki do środka urządzenia,</w:t>
      </w:r>
    </w:p>
    <w:p w:rsidR="007B1E99" w:rsidRPr="007B1E99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wewnątrz urządzenia ma być kanał prowadzący ze spadkiem, do bezpiecznego spadku zwracanych książek do wózka,</w:t>
      </w:r>
    </w:p>
    <w:p w:rsidR="009B16F6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możliwość umieszczenia na fr</w:t>
      </w:r>
      <w:r>
        <w:rPr>
          <w:rFonts w:ascii="Times New Roman" w:hAnsi="Times New Roman"/>
          <w:color w:val="auto"/>
          <w:sz w:val="24"/>
          <w:szCs w:val="24"/>
        </w:rPr>
        <w:t xml:space="preserve">oncie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trezora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16F6" w:rsidRPr="007B1E99">
        <w:rPr>
          <w:rFonts w:ascii="Times New Roman" w:hAnsi="Times New Roman"/>
          <w:color w:val="auto"/>
          <w:sz w:val="24"/>
          <w:szCs w:val="24"/>
        </w:rPr>
        <w:t>napisu „ZWROT KSIĄŻEK”</w:t>
      </w:r>
      <w:r w:rsidR="009B16F6">
        <w:rPr>
          <w:rFonts w:ascii="Times New Roman" w:hAnsi="Times New Roman"/>
          <w:color w:val="auto"/>
          <w:sz w:val="24"/>
          <w:szCs w:val="24"/>
        </w:rPr>
        <w:t xml:space="preserve"> oraz </w:t>
      </w:r>
      <w:r>
        <w:rPr>
          <w:rFonts w:ascii="Times New Roman" w:hAnsi="Times New Roman"/>
          <w:color w:val="auto"/>
          <w:sz w:val="24"/>
          <w:szCs w:val="24"/>
        </w:rPr>
        <w:t>nazwy</w:t>
      </w:r>
      <w:r w:rsidRPr="007B1E99">
        <w:rPr>
          <w:rFonts w:ascii="Times New Roman" w:hAnsi="Times New Roman"/>
          <w:color w:val="auto"/>
          <w:sz w:val="24"/>
          <w:szCs w:val="24"/>
        </w:rPr>
        <w:t xml:space="preserve"> biblioteki</w:t>
      </w:r>
      <w:r w:rsidR="00B97B81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9B16F6" w:rsidRDefault="009B16F6" w:rsidP="009B16F6">
      <w:pPr>
        <w:pStyle w:val="2swyliczenie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B97B81">
        <w:rPr>
          <w:rFonts w:ascii="Times New Roman" w:hAnsi="Times New Roman"/>
          <w:color w:val="auto"/>
          <w:sz w:val="24"/>
          <w:szCs w:val="24"/>
        </w:rPr>
        <w:t>Miejsko-</w:t>
      </w:r>
      <w:r>
        <w:rPr>
          <w:rFonts w:ascii="Times New Roman" w:hAnsi="Times New Roman"/>
          <w:color w:val="auto"/>
          <w:sz w:val="24"/>
          <w:szCs w:val="24"/>
        </w:rPr>
        <w:t xml:space="preserve">Gminna </w:t>
      </w:r>
    </w:p>
    <w:p w:rsidR="009B16F6" w:rsidRDefault="009B16F6" w:rsidP="009B16F6">
      <w:pPr>
        <w:pStyle w:val="2swyliczenie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Biblioteka Publiczna</w:t>
      </w:r>
    </w:p>
    <w:p w:rsidR="009B16F6" w:rsidRDefault="009B16F6" w:rsidP="009B16F6">
      <w:pPr>
        <w:pStyle w:val="2swyliczenie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im. C.</w:t>
      </w:r>
      <w:r w:rsidR="00D83ED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Norwida</w:t>
      </w:r>
    </w:p>
    <w:p w:rsidR="007B1E99" w:rsidRDefault="00D83ED2" w:rsidP="009B16F6">
      <w:pPr>
        <w:pStyle w:val="2swyliczenie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9B16F6">
        <w:rPr>
          <w:rFonts w:ascii="Times New Roman" w:hAnsi="Times New Roman"/>
          <w:color w:val="auto"/>
          <w:sz w:val="24"/>
          <w:szCs w:val="24"/>
        </w:rPr>
        <w:t xml:space="preserve"> w Wyszkowie</w:t>
      </w:r>
      <w:r w:rsidR="007B1E99" w:rsidRPr="007B1E9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B16F6" w:rsidRPr="007B1E99" w:rsidRDefault="009B16F6" w:rsidP="009B16F6">
      <w:pPr>
        <w:pStyle w:val="2swyliczenie"/>
        <w:numPr>
          <w:ilvl w:val="0"/>
          <w:numId w:val="0"/>
        </w:numPr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powyższe napisy mają być w kolorze grafitu.</w:t>
      </w:r>
    </w:p>
    <w:p w:rsidR="007B1E99" w:rsidRPr="00AA26E6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przełamanie kolorystyki urządzenia w górnej</w:t>
      </w:r>
      <w:r w:rsidR="00B97B81">
        <w:rPr>
          <w:rFonts w:ascii="Times New Roman" w:hAnsi="Times New Roman"/>
          <w:color w:val="auto"/>
          <w:sz w:val="24"/>
          <w:szCs w:val="24"/>
        </w:rPr>
        <w:t xml:space="preserve"> i dolnej</w:t>
      </w:r>
      <w:r w:rsidRPr="007B1E99">
        <w:rPr>
          <w:rFonts w:ascii="Times New Roman" w:hAnsi="Times New Roman"/>
          <w:color w:val="auto"/>
          <w:sz w:val="24"/>
          <w:szCs w:val="24"/>
        </w:rPr>
        <w:t xml:space="preserve"> części innym kolorem niż szary – </w:t>
      </w:r>
      <w:r w:rsidR="00B97B81" w:rsidRPr="00AA26E6">
        <w:rPr>
          <w:rFonts w:ascii="Times New Roman" w:hAnsi="Times New Roman"/>
          <w:color w:val="auto"/>
          <w:sz w:val="24"/>
          <w:szCs w:val="24"/>
        </w:rPr>
        <w:t>tj.</w:t>
      </w:r>
      <w:r w:rsidR="009D0E54" w:rsidRPr="00AA26E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D0E54" w:rsidRPr="00810115">
        <w:rPr>
          <w:rFonts w:ascii="Times New Roman" w:hAnsi="Times New Roman"/>
          <w:b/>
          <w:color w:val="auto"/>
          <w:sz w:val="24"/>
          <w:szCs w:val="24"/>
        </w:rPr>
        <w:t xml:space="preserve">RAL 3004 </w:t>
      </w:r>
      <w:proofErr w:type="spellStart"/>
      <w:r w:rsidR="009D0E54" w:rsidRPr="00810115">
        <w:rPr>
          <w:rFonts w:ascii="Times New Roman" w:hAnsi="Times New Roman"/>
          <w:b/>
          <w:color w:val="auto"/>
          <w:sz w:val="24"/>
          <w:szCs w:val="24"/>
        </w:rPr>
        <w:t>Purpurrot</w:t>
      </w:r>
      <w:proofErr w:type="spellEnd"/>
    </w:p>
    <w:p w:rsidR="007B1E99" w:rsidRPr="007B1E99" w:rsidRDefault="007B1E99" w:rsidP="007B1E99">
      <w:pPr>
        <w:pStyle w:val="2swyliczenie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 xml:space="preserve">całość ma być estetycznie wykończona i posiadać nowoczesny wygląd. </w:t>
      </w:r>
    </w:p>
    <w:p w:rsidR="007B1E99" w:rsidRPr="007B1E99" w:rsidRDefault="007B1E99" w:rsidP="007B1E99">
      <w:pPr>
        <w:pStyle w:val="Standard"/>
        <w:rPr>
          <w:rFonts w:ascii="Times New Roman" w:hAnsi="Times New Roman"/>
          <w:kern w:val="0"/>
          <w:szCs w:val="24"/>
        </w:rPr>
      </w:pPr>
    </w:p>
    <w:p w:rsidR="007B1E99" w:rsidRPr="007B1E99" w:rsidRDefault="007B1E99" w:rsidP="007B1E99">
      <w:pPr>
        <w:pStyle w:val="2stekstpgruby"/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Specyfikacja wózka z uchylnym dnem:</w:t>
      </w:r>
    </w:p>
    <w:p w:rsidR="007B1E99" w:rsidRPr="007B1E99" w:rsidRDefault="007B1E99" w:rsidP="00D83ED2">
      <w:pPr>
        <w:pStyle w:val="2swyliczenie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wózek ma być wykonany z aluminium z gładką i eloksalowaną powierzchnią,</w:t>
      </w:r>
    </w:p>
    <w:p w:rsidR="007B1E99" w:rsidRPr="007B1E99" w:rsidRDefault="007B1E99" w:rsidP="00D83ED2">
      <w:pPr>
        <w:pStyle w:val="2swyliczenie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stabilne wykończenie krawędzi wózka z min.  3 mm grubości specjalnego profilu aluminium,</w:t>
      </w:r>
    </w:p>
    <w:p w:rsidR="007B1E99" w:rsidRPr="007B1E99" w:rsidRDefault="007B1E99" w:rsidP="00D83ED2">
      <w:pPr>
        <w:pStyle w:val="2swyliczenie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 xml:space="preserve">ruchome dno utrzymujące książki na optymalnej wysokości,  </w:t>
      </w:r>
    </w:p>
    <w:p w:rsidR="007B1E99" w:rsidRPr="007B1E99" w:rsidRDefault="007B1E99" w:rsidP="00D83ED2">
      <w:pPr>
        <w:pStyle w:val="2swyliczenie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regulowana siła sprężyn do 50 kg,</w:t>
      </w:r>
    </w:p>
    <w:p w:rsidR="007B1E99" w:rsidRPr="007B1E99" w:rsidRDefault="007B1E99" w:rsidP="00D83ED2">
      <w:pPr>
        <w:pStyle w:val="2swyliczenie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wymiary wewnętrzne max: szer. 740 mm x gł. 500 mm x wys. 480 mm,</w:t>
      </w:r>
    </w:p>
    <w:p w:rsidR="007B1E99" w:rsidRPr="007B1E99" w:rsidRDefault="007B1E99" w:rsidP="00D83ED2">
      <w:pPr>
        <w:pStyle w:val="2swyliczenie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wymiary zewnętrzne max: szer. 870 mm x gł. 560 mm x wys. 780 mm,</w:t>
      </w:r>
    </w:p>
    <w:p w:rsidR="007B1E99" w:rsidRPr="007B1E99" w:rsidRDefault="007B1E99" w:rsidP="00D83ED2">
      <w:pPr>
        <w:pStyle w:val="2swyliczenie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B97B81">
        <w:rPr>
          <w:rFonts w:ascii="Times New Roman" w:hAnsi="Times New Roman"/>
          <w:color w:val="auto"/>
          <w:sz w:val="24"/>
          <w:szCs w:val="24"/>
        </w:rPr>
        <w:t>pojemność min: 180 l</w:t>
      </w:r>
      <w:r w:rsidRPr="007B1E99">
        <w:rPr>
          <w:rFonts w:ascii="Times New Roman" w:hAnsi="Times New Roman"/>
          <w:color w:val="auto"/>
          <w:sz w:val="24"/>
          <w:szCs w:val="24"/>
        </w:rPr>
        <w:t>,</w:t>
      </w:r>
    </w:p>
    <w:p w:rsidR="007B1E99" w:rsidRPr="007B1E99" w:rsidRDefault="007B1E99" w:rsidP="00D83ED2">
      <w:pPr>
        <w:pStyle w:val="2swyliczenie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dno wózka ma być wyposażone w wykładzinę zabezpieczającą książki przed zniszczeniem,</w:t>
      </w:r>
    </w:p>
    <w:p w:rsidR="005C0EF6" w:rsidRDefault="007B1E99" w:rsidP="00AA26E6">
      <w:pPr>
        <w:pStyle w:val="2swyliczenie"/>
        <w:ind w:left="426" w:hanging="426"/>
        <w:rPr>
          <w:rFonts w:ascii="Times New Roman" w:hAnsi="Times New Roman"/>
          <w:color w:val="auto"/>
          <w:sz w:val="24"/>
          <w:szCs w:val="24"/>
        </w:rPr>
      </w:pPr>
      <w:r w:rsidRPr="007B1E99">
        <w:rPr>
          <w:rFonts w:ascii="Times New Roman" w:hAnsi="Times New Roman"/>
          <w:color w:val="auto"/>
          <w:sz w:val="24"/>
          <w:szCs w:val="24"/>
        </w:rPr>
        <w:t>kółka obrotowe o średnicy min. 125 mm z pełnej gumy, z hamulcem na dwóch kółkach.</w:t>
      </w:r>
    </w:p>
    <w:p w:rsidR="00AA26E6" w:rsidRPr="00AA26E6" w:rsidRDefault="00AA26E6" w:rsidP="00AA26E6">
      <w:pPr>
        <w:pStyle w:val="2swyliczenie"/>
        <w:numPr>
          <w:ilvl w:val="0"/>
          <w:numId w:val="0"/>
        </w:numPr>
        <w:ind w:left="426"/>
        <w:rPr>
          <w:rFonts w:ascii="Times New Roman" w:hAnsi="Times New Roman"/>
          <w:color w:val="auto"/>
          <w:sz w:val="24"/>
          <w:szCs w:val="24"/>
        </w:rPr>
      </w:pPr>
    </w:p>
    <w:p w:rsidR="005C0EF6" w:rsidRDefault="00772EE0" w:rsidP="00772EE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772EE0" w:rsidRDefault="00772EE0" w:rsidP="00772EE0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Miejsko-Gminnej Biblioteki Publicznej w Wyszkowie</w:t>
      </w:r>
    </w:p>
    <w:p w:rsidR="00731996" w:rsidRDefault="007B1E99" w:rsidP="00AA26E6">
      <w:pPr>
        <w:tabs>
          <w:tab w:val="left" w:pos="51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Ślesik-Nasiadko</w:t>
      </w:r>
      <w:proofErr w:type="spellEnd"/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–do zapytania ofertowego nr </w:t>
      </w:r>
      <w:r w:rsidR="007B1E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996">
        <w:rPr>
          <w:rFonts w:ascii="Times New Roman" w:hAnsi="Times New Roman" w:cs="Times New Roman"/>
          <w:sz w:val="24"/>
          <w:szCs w:val="24"/>
        </w:rPr>
        <w:t>Wzór umowy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96">
        <w:rPr>
          <w:rFonts w:ascii="Times New Roman" w:hAnsi="Times New Roman" w:cs="Times New Roman"/>
          <w:b/>
          <w:sz w:val="24"/>
          <w:szCs w:val="24"/>
        </w:rPr>
        <w:t>UMOWA SPRZEDAŻY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96">
        <w:rPr>
          <w:rFonts w:ascii="Times New Roman" w:hAnsi="Times New Roman" w:cs="Times New Roman"/>
          <w:sz w:val="24"/>
          <w:szCs w:val="24"/>
        </w:rPr>
        <w:t>pomiędzy: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hAnsi="Times New Roman" w:cs="Times New Roman"/>
          <w:sz w:val="24"/>
          <w:szCs w:val="24"/>
        </w:rPr>
        <w:t xml:space="preserve">Miejsko-Gminną Biblioteką Publiczną 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C. Norwida w Wyszkowie z siedzibą przy ul. Gen. J. Sowińskiego 80, 07- 200 Wyszków, NIP 762-17-47-905,reprezentowaną przez Dyrektora Małgorzatę </w:t>
      </w:r>
      <w:proofErr w:type="spellStart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Ślesik-Nasiadko</w:t>
      </w:r>
      <w:proofErr w:type="spellEnd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zwaną w dalszej części umowy Zamawiającym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…………………………………………………………………………………………………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……………………………………, REGON …………………………………………..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Reprezentowaną/</w:t>
      </w:r>
      <w:proofErr w:type="spellStart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zwaną/</w:t>
      </w:r>
      <w:proofErr w:type="spellStart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Wykonawcą.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zawarta w wyniku przeprowadzenia postępowania o udzielenie zamówienia 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nie przekraczającej wyrażonej w złotych równowartości kwoty, o której mowa  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art.4 pkt.8 ustawy – Prawo Zamówień Publicznych.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niniejszej Umowy wykonawca zobowiązuję się do:</w:t>
      </w:r>
    </w:p>
    <w:p w:rsidR="00731996" w:rsidRPr="00731996" w:rsidRDefault="00731996" w:rsidP="0073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425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ostarczenia Zamawiającemu</w:t>
      </w:r>
      <w:r w:rsidR="00425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7B1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trezora</w:t>
      </w:r>
      <w:proofErr w:type="spellEnd"/>
      <w:r w:rsidR="007B1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bibliotecznego wolnostojącego</w:t>
      </w:r>
      <w:r w:rsidR="007B1E99" w:rsidRPr="00BD6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montażem</w:t>
      </w:r>
      <w:r w:rsidR="00C43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46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wymienionego</w:t>
      </w:r>
      <w:r w:rsidR="00425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specyfikacji oferowanego asortymentu, stanowiącej integralną część oferty. Towar zostanie dostarczony do siedziby zamawiającego  w Wyszkowie przy ul. Gen. Sowińskiego 80, 07-200 Wyszków.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731996" w:rsidRPr="00731996" w:rsidRDefault="00731996" w:rsidP="00731996">
      <w:pPr>
        <w:numPr>
          <w:ilvl w:val="0"/>
          <w:numId w:val="14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wykonania przedmiotu umowy wymienionego w § 2 za łączne wynagrodzenie brutto: ……………………………….PLN 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słownie: ..…………….………………………...………….....................................)</w:t>
      </w:r>
    </w:p>
    <w:p w:rsidR="00731996" w:rsidRPr="00731996" w:rsidRDefault="00731996" w:rsidP="00731996">
      <w:pPr>
        <w:numPr>
          <w:ilvl w:val="0"/>
          <w:numId w:val="14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 realizację zamówienia, podana w o</w:t>
      </w:r>
      <w:r w:rsidR="00425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fercie Wykonawcy</w:t>
      </w:r>
      <w:r w:rsidR="00760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obejmuje</w:t>
      </w:r>
      <w:r w:rsidR="00425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kwotę brutto za całość wykonania przedmiotu zamówienia</w:t>
      </w:r>
      <w:r w:rsidR="00760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łącznie z kosztami dostawy</w:t>
      </w:r>
      <w:r w:rsidR="00AA2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montażu</w:t>
      </w:r>
      <w:r w:rsidR="00646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tarasie </w:t>
      </w:r>
      <w:r w:rsidR="00AA2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znajdującym się przed wejściem do </w:t>
      </w:r>
      <w:r w:rsidR="00646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biblioteki</w:t>
      </w:r>
      <w:r w:rsidR="00AA2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31996" w:rsidRPr="00731996" w:rsidRDefault="00731996" w:rsidP="00731996">
      <w:pPr>
        <w:numPr>
          <w:ilvl w:val="0"/>
          <w:numId w:val="14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wykazane w ust.1 jest ostateczne, nie podlega negocjacjom.</w:t>
      </w:r>
    </w:p>
    <w:p w:rsidR="00731996" w:rsidRPr="00731996" w:rsidRDefault="00731996" w:rsidP="00731996">
      <w:pPr>
        <w:numPr>
          <w:ilvl w:val="0"/>
          <w:numId w:val="14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Płatność za dostarczony sprzęt określony w § 2 zostanie dokonana w terminie 14 dni od daty otrzymania przez Zamawiającego prawidłowo wystawionej faktury VAT, w formie przelewu bankowego na rachunek bankowy Wykonawcy podany na fakturze.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731996" w:rsidRPr="00731996" w:rsidRDefault="00731996" w:rsidP="00731996">
      <w:pPr>
        <w:numPr>
          <w:ilvl w:val="0"/>
          <w:numId w:val="18"/>
        </w:numPr>
        <w:tabs>
          <w:tab w:val="left" w:pos="519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</w:t>
      </w:r>
      <w:r w:rsidR="00760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sprzętu nast</w:t>
      </w:r>
      <w:r w:rsidR="00646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ąpi w terminie do 6 tygodni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dnia podpisania umowy.</w:t>
      </w:r>
    </w:p>
    <w:p w:rsidR="00731996" w:rsidRPr="00731996" w:rsidRDefault="00731996" w:rsidP="00731996">
      <w:pPr>
        <w:numPr>
          <w:ilvl w:val="0"/>
          <w:numId w:val="18"/>
        </w:numPr>
        <w:tabs>
          <w:tab w:val="left" w:pos="519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dopuszcza się dostaw częściowych przedmiotu zamówienia.</w:t>
      </w:r>
    </w:p>
    <w:p w:rsidR="00731996" w:rsidRPr="00731996" w:rsidRDefault="00731996" w:rsidP="00731996">
      <w:pPr>
        <w:numPr>
          <w:ilvl w:val="0"/>
          <w:numId w:val="18"/>
        </w:numPr>
        <w:tabs>
          <w:tab w:val="left" w:pos="519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gwarantuje Zamawiającemu, że dostarczony przedmiot umowy jest fabrycznie nowy, nie używany, wolny od wad oraz zgodny z przedmiotem zamówienia </w:t>
      </w:r>
      <w:r w:rsidR="00760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odpowiadający standardom jakościowym i technicznym przewidzianym dla zadań, jakie określił Zamawiający.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731996" w:rsidRPr="00731996" w:rsidRDefault="00731996" w:rsidP="00731996">
      <w:pPr>
        <w:numPr>
          <w:ilvl w:val="0"/>
          <w:numId w:val="13"/>
        </w:numPr>
        <w:tabs>
          <w:tab w:val="left" w:pos="519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wyłącza się odpowiedzialności Wykonawcy z tytułu rękojmi za wady fizyczne rzeczy sprzedanej.</w:t>
      </w:r>
    </w:p>
    <w:p w:rsidR="00731996" w:rsidRPr="00731996" w:rsidRDefault="00731996" w:rsidP="00731996">
      <w:pPr>
        <w:numPr>
          <w:ilvl w:val="0"/>
          <w:numId w:val="13"/>
        </w:numPr>
        <w:tabs>
          <w:tab w:val="left" w:pos="519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Zamawiającemu gwarancji </w:t>
      </w:r>
      <w:r w:rsidR="00646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trezor biblioteczny </w:t>
      </w:r>
      <w:proofErr w:type="spellStart"/>
      <w:r w:rsidR="00646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wolnostojacy</w:t>
      </w:r>
      <w:proofErr w:type="spellEnd"/>
      <w:r w:rsidR="00646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okres 2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lat.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lastRenderedPageBreak/>
        <w:t>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731996" w:rsidRPr="00731996" w:rsidRDefault="00731996" w:rsidP="00731996">
      <w:pPr>
        <w:numPr>
          <w:ilvl w:val="0"/>
          <w:numId w:val="15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Wykonawcy w dostawie sprzętu, które przekroczy 7 dni Zamawiający uprawniony będzie do odstąpienia od niniejszej Umowy. Zamawiający nie ponosi żadnej odpowiedzialności odszkodowawczej z tytułu odstąpienia od umowy.</w:t>
      </w:r>
    </w:p>
    <w:p w:rsidR="00731996" w:rsidRPr="00731996" w:rsidRDefault="00731996" w:rsidP="00731996">
      <w:pPr>
        <w:numPr>
          <w:ilvl w:val="0"/>
          <w:numId w:val="15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opóźnienia wykonawcy w dostawie sprzętu zamawiający uprawniony jest do naliczenia kary umownej w wysokości 0,1% wynagrodzenia umownego za każdy rozpoczęty dzień opóźnienia.</w:t>
      </w:r>
    </w:p>
    <w:p w:rsidR="00731996" w:rsidRPr="00731996" w:rsidRDefault="00731996" w:rsidP="00731996">
      <w:pPr>
        <w:numPr>
          <w:ilvl w:val="0"/>
          <w:numId w:val="15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z tytułu kar umownych mogą być potrącone z należnego Wykonawcy wynagrodzenia (potrącenie umowne).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</w:t>
      </w:r>
    </w:p>
    <w:p w:rsidR="00731996" w:rsidRPr="00731996" w:rsidRDefault="00731996" w:rsidP="00731996">
      <w:pPr>
        <w:numPr>
          <w:ilvl w:val="0"/>
          <w:numId w:val="16"/>
        </w:numPr>
        <w:tabs>
          <w:tab w:val="left" w:pos="519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spory wynikające z niniejszej umowy lub powstające w związku z nią Strony zobowiązują się rozstrzygnąć polubownie.</w:t>
      </w:r>
    </w:p>
    <w:p w:rsidR="00731996" w:rsidRPr="00731996" w:rsidRDefault="00731996" w:rsidP="00731996">
      <w:pPr>
        <w:numPr>
          <w:ilvl w:val="0"/>
          <w:numId w:val="16"/>
        </w:numPr>
        <w:tabs>
          <w:tab w:val="left" w:pos="519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braku możliwości porozumienia, sądami właściwymi do rozpatrzenia ewentualnego sporu między Stronami umowy, jest sąd właściwy miejscowo ze względu na siedzibę Zamawiającego.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niniejszą umową stosuje się przepisy Kodeksu Cywilnego.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winny być dokonywane w formie pisemnej pod rygorem nieważności.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rPr>
          <w:rFonts w:ascii="Vani" w:eastAsia="Times New Roman" w:hAnsi="Vani" w:cs="Vani"/>
          <w:bCs/>
          <w:sz w:val="24"/>
          <w:szCs w:val="24"/>
          <w:lang w:eastAsia="pl-PL"/>
        </w:rPr>
      </w:pPr>
      <w:r w:rsidRPr="00731996"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D4F72" w:rsidRDefault="004D4F72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D4F72" w:rsidRDefault="004D4F72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D4F72" w:rsidRDefault="004D4F72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D4F72" w:rsidRDefault="004D4F72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D4F72" w:rsidRPr="00731996" w:rsidRDefault="004D4F72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19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</w:p>
    <w:p w:rsidR="00731996" w:rsidRPr="00731996" w:rsidRDefault="00731996" w:rsidP="00731996">
      <w:pPr>
        <w:tabs>
          <w:tab w:val="left" w:pos="519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Pr="00731996" w:rsidRDefault="00731996" w:rsidP="00731996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996" w:rsidRDefault="00731996" w:rsidP="00731996">
      <w:pPr>
        <w:tabs>
          <w:tab w:val="left" w:pos="33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sectPr w:rsidR="00731996" w:rsidSect="00524C1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B68008"/>
    <w:lvl w:ilvl="0">
      <w:start w:val="1"/>
      <w:numFmt w:val="bullet"/>
      <w:pStyle w:val="1sopis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65DC0"/>
    <w:multiLevelType w:val="hybridMultilevel"/>
    <w:tmpl w:val="B5F86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85766"/>
    <w:multiLevelType w:val="hybridMultilevel"/>
    <w:tmpl w:val="E42E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1B0"/>
    <w:multiLevelType w:val="hybridMultilevel"/>
    <w:tmpl w:val="3C6A32E0"/>
    <w:lvl w:ilvl="0" w:tplc="0AEC7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03D"/>
    <w:multiLevelType w:val="hybridMultilevel"/>
    <w:tmpl w:val="EEEA344C"/>
    <w:lvl w:ilvl="0" w:tplc="0415000B">
      <w:start w:val="1"/>
      <w:numFmt w:val="bullet"/>
      <w:pStyle w:val="2swyliczenie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13855"/>
    <w:multiLevelType w:val="hybridMultilevel"/>
    <w:tmpl w:val="FAE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5E04"/>
    <w:multiLevelType w:val="hybridMultilevel"/>
    <w:tmpl w:val="2DA2024C"/>
    <w:lvl w:ilvl="0" w:tplc="7BE2F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0AC6"/>
    <w:multiLevelType w:val="hybridMultilevel"/>
    <w:tmpl w:val="30F8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A58E1"/>
    <w:multiLevelType w:val="hybridMultilevel"/>
    <w:tmpl w:val="6CB0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3D66"/>
    <w:multiLevelType w:val="hybridMultilevel"/>
    <w:tmpl w:val="B4CCA596"/>
    <w:lvl w:ilvl="0" w:tplc="F7E0EC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F106E48"/>
    <w:multiLevelType w:val="hybridMultilevel"/>
    <w:tmpl w:val="3C26DFAC"/>
    <w:lvl w:ilvl="0" w:tplc="24F897C8">
      <w:start w:val="1"/>
      <w:numFmt w:val="decimal"/>
      <w:lvlText w:val="%1."/>
      <w:lvlJc w:val="left"/>
      <w:pPr>
        <w:ind w:left="1350" w:hanging="60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00520E6"/>
    <w:multiLevelType w:val="hybridMultilevel"/>
    <w:tmpl w:val="2DA2024C"/>
    <w:lvl w:ilvl="0" w:tplc="7BE2F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A5096"/>
    <w:multiLevelType w:val="hybridMultilevel"/>
    <w:tmpl w:val="C56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16E8"/>
    <w:multiLevelType w:val="hybridMultilevel"/>
    <w:tmpl w:val="A77007EC"/>
    <w:lvl w:ilvl="0" w:tplc="FF949B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87CEF"/>
    <w:multiLevelType w:val="hybridMultilevel"/>
    <w:tmpl w:val="166EB978"/>
    <w:lvl w:ilvl="0" w:tplc="DC1EFB1C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9B36F67"/>
    <w:multiLevelType w:val="hybridMultilevel"/>
    <w:tmpl w:val="BE9CEDBA"/>
    <w:lvl w:ilvl="0" w:tplc="D88647E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E1319"/>
    <w:multiLevelType w:val="hybridMultilevel"/>
    <w:tmpl w:val="006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14EAD"/>
    <w:multiLevelType w:val="hybridMultilevel"/>
    <w:tmpl w:val="F678FD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84AB8"/>
    <w:multiLevelType w:val="hybridMultilevel"/>
    <w:tmpl w:val="2A601994"/>
    <w:lvl w:ilvl="0" w:tplc="0AC4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C00D9"/>
    <w:multiLevelType w:val="hybridMultilevel"/>
    <w:tmpl w:val="3424B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13"/>
  </w:num>
  <w:num w:numId="13">
    <w:abstractNumId w:val="12"/>
  </w:num>
  <w:num w:numId="14">
    <w:abstractNumId w:val="16"/>
  </w:num>
  <w:num w:numId="15">
    <w:abstractNumId w:val="7"/>
  </w:num>
  <w:num w:numId="16">
    <w:abstractNumId w:val="18"/>
  </w:num>
  <w:num w:numId="17">
    <w:abstractNumId w:val="2"/>
  </w:num>
  <w:num w:numId="18">
    <w:abstractNumId w:val="5"/>
  </w:num>
  <w:num w:numId="19">
    <w:abstractNumId w:val="9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C2E"/>
    <w:rsid w:val="00001561"/>
    <w:rsid w:val="000D6E4B"/>
    <w:rsid w:val="002C157A"/>
    <w:rsid w:val="00300AC3"/>
    <w:rsid w:val="003B6E77"/>
    <w:rsid w:val="003C3ECA"/>
    <w:rsid w:val="00425E3A"/>
    <w:rsid w:val="00486220"/>
    <w:rsid w:val="004D1242"/>
    <w:rsid w:val="004D4F72"/>
    <w:rsid w:val="00524C1F"/>
    <w:rsid w:val="00577772"/>
    <w:rsid w:val="005B57C1"/>
    <w:rsid w:val="005C0EF6"/>
    <w:rsid w:val="00614660"/>
    <w:rsid w:val="006462B9"/>
    <w:rsid w:val="006B1E95"/>
    <w:rsid w:val="006D1BEB"/>
    <w:rsid w:val="00731996"/>
    <w:rsid w:val="007601C9"/>
    <w:rsid w:val="00772EE0"/>
    <w:rsid w:val="007B1E99"/>
    <w:rsid w:val="007E0AC7"/>
    <w:rsid w:val="00810115"/>
    <w:rsid w:val="00817C2E"/>
    <w:rsid w:val="008551C0"/>
    <w:rsid w:val="009A7D35"/>
    <w:rsid w:val="009B16F6"/>
    <w:rsid w:val="009D0E54"/>
    <w:rsid w:val="00A43D8D"/>
    <w:rsid w:val="00AA26E6"/>
    <w:rsid w:val="00AC57C0"/>
    <w:rsid w:val="00B57BF1"/>
    <w:rsid w:val="00B924B7"/>
    <w:rsid w:val="00B953F3"/>
    <w:rsid w:val="00B97B81"/>
    <w:rsid w:val="00BD649D"/>
    <w:rsid w:val="00C43ED0"/>
    <w:rsid w:val="00C50881"/>
    <w:rsid w:val="00C609C4"/>
    <w:rsid w:val="00C91D25"/>
    <w:rsid w:val="00CB4F20"/>
    <w:rsid w:val="00CF64DF"/>
    <w:rsid w:val="00D106AA"/>
    <w:rsid w:val="00D34125"/>
    <w:rsid w:val="00D83ED2"/>
    <w:rsid w:val="00DE17F8"/>
    <w:rsid w:val="00DF5AF4"/>
    <w:rsid w:val="00E03262"/>
    <w:rsid w:val="00E20BC2"/>
    <w:rsid w:val="00E47942"/>
    <w:rsid w:val="00EB7B72"/>
    <w:rsid w:val="00EF01B2"/>
    <w:rsid w:val="00EF51BD"/>
    <w:rsid w:val="00F27B9A"/>
    <w:rsid w:val="00F77108"/>
    <w:rsid w:val="00FC1901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2"/>
  </w:style>
  <w:style w:type="paragraph" w:styleId="Nagwek2">
    <w:name w:val="heading 2"/>
    <w:basedOn w:val="Normalny"/>
    <w:link w:val="Nagwek2Znak"/>
    <w:uiPriority w:val="9"/>
    <w:qFormat/>
    <w:rsid w:val="00DF5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F42"/>
    <w:pPr>
      <w:ind w:left="720"/>
      <w:contextualSpacing/>
    </w:pPr>
  </w:style>
  <w:style w:type="table" w:styleId="Tabela-Siatka">
    <w:name w:val="Table Grid"/>
    <w:basedOn w:val="Standardowy"/>
    <w:uiPriority w:val="39"/>
    <w:rsid w:val="005C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24C1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5A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1E9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customStyle="1" w:styleId="1sopis">
    <w:name w:val="1s opis"/>
    <w:basedOn w:val="Normalny"/>
    <w:qFormat/>
    <w:rsid w:val="007B1E99"/>
    <w:pPr>
      <w:numPr>
        <w:numId w:val="20"/>
      </w:numPr>
      <w:tabs>
        <w:tab w:val="clear" w:pos="0"/>
      </w:tabs>
      <w:spacing w:after="0" w:line="280" w:lineRule="exact"/>
      <w:ind w:left="360" w:hanging="360"/>
    </w:pPr>
    <w:rPr>
      <w:rFonts w:ascii="Calibri Light" w:eastAsia="Times New Roman" w:hAnsi="Calibri Light" w:cs="Times New Roman"/>
      <w:color w:val="000000"/>
      <w:kern w:val="12"/>
      <w:sz w:val="24"/>
      <w:szCs w:val="24"/>
    </w:rPr>
  </w:style>
  <w:style w:type="paragraph" w:customStyle="1" w:styleId="2stytul">
    <w:name w:val="2s tytul"/>
    <w:basedOn w:val="Normalny"/>
    <w:qFormat/>
    <w:rsid w:val="007B1E99"/>
    <w:pPr>
      <w:spacing w:after="0" w:line="240" w:lineRule="exact"/>
      <w:jc w:val="both"/>
    </w:pPr>
    <w:rPr>
      <w:rFonts w:ascii="Calibri" w:eastAsia="Times New Roman" w:hAnsi="Calibri" w:cs="Times New Roman"/>
      <w:b/>
      <w:color w:val="000000"/>
      <w:kern w:val="12"/>
      <w:sz w:val="20"/>
      <w:szCs w:val="20"/>
    </w:rPr>
  </w:style>
  <w:style w:type="paragraph" w:customStyle="1" w:styleId="2swyliczenie">
    <w:name w:val="2s wyliczenie"/>
    <w:basedOn w:val="Akapitzlist"/>
    <w:qFormat/>
    <w:rsid w:val="007B1E99"/>
    <w:pPr>
      <w:numPr>
        <w:numId w:val="21"/>
      </w:numPr>
      <w:suppressAutoHyphens/>
      <w:spacing w:after="0" w:line="240" w:lineRule="exact"/>
    </w:pPr>
    <w:rPr>
      <w:rFonts w:ascii="Calibri Light" w:eastAsia="Times New Roman" w:hAnsi="Calibri Light" w:cs="Times New Roman"/>
      <w:color w:val="000000"/>
      <w:kern w:val="12"/>
      <w:sz w:val="20"/>
      <w:szCs w:val="20"/>
    </w:rPr>
  </w:style>
  <w:style w:type="paragraph" w:customStyle="1" w:styleId="2stekstpgruby">
    <w:name w:val="2s tekst półgruby"/>
    <w:basedOn w:val="Normalny"/>
    <w:qFormat/>
    <w:rsid w:val="007B1E99"/>
    <w:pPr>
      <w:spacing w:after="0" w:line="240" w:lineRule="auto"/>
    </w:pPr>
    <w:rPr>
      <w:rFonts w:ascii="Calibri" w:eastAsia="Times New Roman" w:hAnsi="Calibri" w:cs="Times New Roman"/>
      <w:b/>
      <w:color w:val="000000"/>
      <w:kern w:val="1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2"/>
  </w:style>
  <w:style w:type="paragraph" w:styleId="Nagwek2">
    <w:name w:val="heading 2"/>
    <w:basedOn w:val="Normalny"/>
    <w:link w:val="Nagwek2Znak"/>
    <w:uiPriority w:val="9"/>
    <w:qFormat/>
    <w:rsid w:val="00DF5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F42"/>
    <w:pPr>
      <w:ind w:left="720"/>
      <w:contextualSpacing/>
    </w:pPr>
  </w:style>
  <w:style w:type="table" w:styleId="Tabela-Siatka">
    <w:name w:val="Table Grid"/>
    <w:basedOn w:val="Standardowy"/>
    <w:uiPriority w:val="39"/>
    <w:rsid w:val="005C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4C1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5A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1E99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customStyle="1" w:styleId="1sopis">
    <w:name w:val="1s opis"/>
    <w:basedOn w:val="Normalny"/>
    <w:qFormat/>
    <w:rsid w:val="007B1E99"/>
    <w:pPr>
      <w:numPr>
        <w:numId w:val="20"/>
      </w:numPr>
      <w:tabs>
        <w:tab w:val="clear" w:pos="0"/>
      </w:tabs>
      <w:spacing w:after="0" w:line="280" w:lineRule="exact"/>
      <w:ind w:left="360" w:hanging="360"/>
    </w:pPr>
    <w:rPr>
      <w:rFonts w:ascii="Calibri Light" w:eastAsia="Times New Roman" w:hAnsi="Calibri Light" w:cs="Times New Roman"/>
      <w:color w:val="000000"/>
      <w:kern w:val="12"/>
      <w:sz w:val="24"/>
      <w:szCs w:val="24"/>
    </w:rPr>
  </w:style>
  <w:style w:type="paragraph" w:customStyle="1" w:styleId="2stytul">
    <w:name w:val="2s tytul"/>
    <w:basedOn w:val="Normalny"/>
    <w:qFormat/>
    <w:rsid w:val="007B1E99"/>
    <w:pPr>
      <w:spacing w:after="0" w:line="240" w:lineRule="exact"/>
      <w:jc w:val="both"/>
    </w:pPr>
    <w:rPr>
      <w:rFonts w:ascii="Calibri" w:eastAsia="Times New Roman" w:hAnsi="Calibri" w:cs="Times New Roman"/>
      <w:b/>
      <w:color w:val="000000"/>
      <w:kern w:val="12"/>
      <w:sz w:val="20"/>
      <w:szCs w:val="20"/>
    </w:rPr>
  </w:style>
  <w:style w:type="paragraph" w:customStyle="1" w:styleId="2swyliczenie">
    <w:name w:val="2s wyliczenie"/>
    <w:basedOn w:val="Akapitzlist"/>
    <w:qFormat/>
    <w:rsid w:val="007B1E99"/>
    <w:pPr>
      <w:numPr>
        <w:numId w:val="21"/>
      </w:numPr>
      <w:suppressAutoHyphens/>
      <w:spacing w:after="0" w:line="240" w:lineRule="exact"/>
    </w:pPr>
    <w:rPr>
      <w:rFonts w:ascii="Calibri Light" w:eastAsia="Times New Roman" w:hAnsi="Calibri Light" w:cs="Times New Roman"/>
      <w:color w:val="000000"/>
      <w:kern w:val="12"/>
      <w:sz w:val="20"/>
      <w:szCs w:val="20"/>
    </w:rPr>
  </w:style>
  <w:style w:type="paragraph" w:customStyle="1" w:styleId="2stekstpgruby">
    <w:name w:val="2s tekst półgruby"/>
    <w:basedOn w:val="Normalny"/>
    <w:qFormat/>
    <w:rsid w:val="007B1E99"/>
    <w:pPr>
      <w:spacing w:after="0" w:line="240" w:lineRule="auto"/>
    </w:pPr>
    <w:rPr>
      <w:rFonts w:ascii="Calibri" w:eastAsia="Times New Roman" w:hAnsi="Calibri" w:cs="Times New Roman"/>
      <w:b/>
      <w:color w:val="000000"/>
      <w:kern w:val="1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424C-B6F7-4FC2-BEDF-6AD8D9A0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JO22A</dc:creator>
  <cp:lastModifiedBy>Monika</cp:lastModifiedBy>
  <cp:revision>2</cp:revision>
  <cp:lastPrinted>2019-08-01T10:56:00Z</cp:lastPrinted>
  <dcterms:created xsi:type="dcterms:W3CDTF">2019-08-01T10:56:00Z</dcterms:created>
  <dcterms:modified xsi:type="dcterms:W3CDTF">2019-08-01T10:56:00Z</dcterms:modified>
</cp:coreProperties>
</file>